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57FD1" w:rsidRPr="005336FC" w:rsidRDefault="00A57FD1" w:rsidP="00A57FD1">
      <w:pPr>
        <w:jc w:val="right"/>
        <w:rPr>
          <w:i/>
          <w:sz w:val="28"/>
          <w:szCs w:val="28"/>
        </w:rPr>
      </w:pPr>
      <w:r w:rsidRPr="005336FC">
        <w:rPr>
          <w:i/>
          <w:sz w:val="28"/>
          <w:szCs w:val="28"/>
        </w:rPr>
        <w:t>ПРОЄКТ</w:t>
      </w:r>
    </w:p>
    <w:p w:rsidR="00A57FD1" w:rsidRDefault="00A57FD1" w:rsidP="00A57FD1">
      <w:pPr>
        <w:jc w:val="center"/>
        <w:rPr>
          <w:b/>
          <w:bCs/>
          <w:sz w:val="28"/>
          <w:szCs w:val="28"/>
        </w:rPr>
      </w:pPr>
      <w:r w:rsidRPr="00394D5B">
        <w:rPr>
          <w:noProof/>
          <w:lang w:eastAsia="uk-UA"/>
        </w:rPr>
        <w:drawing>
          <wp:inline distT="0" distB="0" distL="0" distR="0" wp14:anchorId="564D48E0" wp14:editId="6DF18BDE">
            <wp:extent cx="571500" cy="762000"/>
            <wp:effectExtent l="0" t="0" r="0" b="0"/>
            <wp:docPr id="1" name="Рисунок 1" descr="https://zakonst.rada.gov.ua/images/ger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zakonst.rada.gov.ua/images/gerb.gif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FD1" w:rsidRPr="00AF0A00" w:rsidRDefault="00A57FD1" w:rsidP="00A57FD1">
      <w:pPr>
        <w:jc w:val="center"/>
        <w:rPr>
          <w:b/>
          <w:bCs/>
        </w:rPr>
      </w:pPr>
      <w:bookmarkStart w:id="0" w:name="_GoBack"/>
      <w:bookmarkEnd w:id="0"/>
    </w:p>
    <w:p w:rsidR="00A57FD1" w:rsidRPr="00F9398A" w:rsidRDefault="00A57FD1" w:rsidP="00A57FD1">
      <w:pPr>
        <w:jc w:val="center"/>
        <w:rPr>
          <w:rFonts w:eastAsia="Times New Roman"/>
          <w:sz w:val="28"/>
          <w:szCs w:val="28"/>
          <w:lang w:eastAsia="uk-UA"/>
        </w:rPr>
      </w:pPr>
      <w:r w:rsidRPr="00F9398A"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КАБІНЕТ МІНІСТРІВ УКРАЇНИ</w:t>
      </w:r>
    </w:p>
    <w:p w:rsidR="00A57FD1" w:rsidRPr="00F9398A" w:rsidRDefault="00A57FD1" w:rsidP="00A57FD1">
      <w:pPr>
        <w:jc w:val="center"/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>ПОСТАНОВА</w:t>
      </w:r>
    </w:p>
    <w:p w:rsidR="00A57FD1" w:rsidRPr="00F9398A" w:rsidRDefault="00A57FD1" w:rsidP="00A57FD1">
      <w:pPr>
        <w:jc w:val="center"/>
        <w:rPr>
          <w:rFonts w:eastAsia="Times New Roman"/>
          <w:sz w:val="28"/>
          <w:szCs w:val="28"/>
          <w:lang w:eastAsia="uk-UA"/>
        </w:rPr>
      </w:pPr>
    </w:p>
    <w:p w:rsidR="00A57FD1" w:rsidRPr="00A57FD1" w:rsidRDefault="00A57FD1" w:rsidP="00A57FD1">
      <w:pPr>
        <w:jc w:val="center"/>
        <w:rPr>
          <w:rFonts w:eastAsia="Times New Roman"/>
          <w:b/>
          <w:sz w:val="28"/>
          <w:szCs w:val="28"/>
          <w:lang w:eastAsia="uk-UA"/>
        </w:rPr>
      </w:pPr>
      <w:r w:rsidRPr="00A57FD1">
        <w:rPr>
          <w:rFonts w:eastAsia="Times New Roman"/>
          <w:b/>
          <w:color w:val="000000"/>
          <w:sz w:val="28"/>
          <w:szCs w:val="28"/>
          <w:shd w:val="clear" w:color="auto" w:fill="FFFFFF"/>
          <w:lang w:eastAsia="uk-UA"/>
        </w:rPr>
        <w:t>від _____ _______________20___ р. № ______</w:t>
      </w:r>
    </w:p>
    <w:p w:rsidR="00A57FD1" w:rsidRPr="00A57FD1" w:rsidRDefault="00A57FD1" w:rsidP="00A57FD1">
      <w:pPr>
        <w:jc w:val="center"/>
        <w:rPr>
          <w:rFonts w:eastAsia="Times New Roman"/>
          <w:b/>
          <w:color w:val="000000"/>
          <w:sz w:val="28"/>
          <w:szCs w:val="28"/>
          <w:shd w:val="clear" w:color="auto" w:fill="FFFFFF"/>
          <w:lang w:eastAsia="uk-UA"/>
        </w:rPr>
      </w:pPr>
      <w:r w:rsidRPr="00A57FD1">
        <w:rPr>
          <w:rFonts w:eastAsia="Times New Roman"/>
          <w:b/>
          <w:color w:val="000000"/>
          <w:sz w:val="28"/>
          <w:szCs w:val="28"/>
          <w:shd w:val="clear" w:color="auto" w:fill="FFFFFF"/>
          <w:lang w:eastAsia="uk-UA"/>
        </w:rPr>
        <w:t>Київ</w:t>
      </w:r>
    </w:p>
    <w:p w:rsidR="00A57FD1" w:rsidRDefault="00A57FD1" w:rsidP="00A57FD1">
      <w:pPr>
        <w:jc w:val="center"/>
        <w:rPr>
          <w:rFonts w:eastAsia="Times New Roman"/>
          <w:sz w:val="28"/>
          <w:szCs w:val="28"/>
          <w:lang w:eastAsia="uk-UA"/>
        </w:rPr>
      </w:pPr>
    </w:p>
    <w:p w:rsidR="00F52833" w:rsidRDefault="00A57FD1" w:rsidP="00F52833">
      <w:pPr>
        <w:contextualSpacing/>
        <w:jc w:val="center"/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</w:pPr>
      <w:r w:rsidRPr="00F9398A">
        <w:rPr>
          <w:rFonts w:eastAsia="Times New Roman"/>
          <w:b/>
          <w:bCs/>
          <w:color w:val="000000"/>
          <w:sz w:val="28"/>
          <w:szCs w:val="28"/>
          <w:shd w:val="clear" w:color="auto" w:fill="FFFFFF"/>
          <w:lang w:eastAsia="uk-UA"/>
        </w:rPr>
        <w:t xml:space="preserve">Про </w:t>
      </w:r>
      <w:r w:rsidRPr="00200D04"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  <w:t xml:space="preserve">затвердження </w:t>
      </w:r>
      <w:r w:rsidR="00F52833" w:rsidRPr="00F52833"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  <w:t xml:space="preserve">Державної цільової соціальної програми </w:t>
      </w:r>
    </w:p>
    <w:p w:rsidR="00F52833" w:rsidRPr="00F52833" w:rsidRDefault="00F52833" w:rsidP="00F52833">
      <w:pPr>
        <w:contextualSpacing/>
        <w:jc w:val="center"/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</w:pPr>
      <w:r w:rsidRPr="00F52833"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  <w:t xml:space="preserve">відновлення та розбудови мережі гуртожитків </w:t>
      </w:r>
    </w:p>
    <w:p w:rsidR="00F52833" w:rsidRPr="00F52833" w:rsidRDefault="00F52833" w:rsidP="00F52833">
      <w:pPr>
        <w:contextualSpacing/>
        <w:jc w:val="center"/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</w:pPr>
      <w:r w:rsidRPr="00F52833"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  <w:t xml:space="preserve">для проживання здобувачів освіти закладів вищої освіти </w:t>
      </w:r>
    </w:p>
    <w:p w:rsidR="00A57FD1" w:rsidRPr="00200D04" w:rsidRDefault="00105FDD" w:rsidP="00F52833">
      <w:pPr>
        <w:contextualSpacing/>
        <w:jc w:val="center"/>
        <w:rPr>
          <w:rFonts w:eastAsia="Times New Roman"/>
          <w:sz w:val="28"/>
          <w:szCs w:val="28"/>
          <w:lang w:eastAsia="uk-UA"/>
        </w:rPr>
      </w:pPr>
      <w:r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  <w:t>на 20</w:t>
      </w:r>
      <w:r w:rsidR="003307E9"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  <w:t>2</w:t>
      </w:r>
      <w:r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  <w:t>2–</w:t>
      </w:r>
      <w:r w:rsidR="00F52833" w:rsidRPr="00F52833">
        <w:rPr>
          <w:rFonts w:eastAsia="Times New Roman"/>
          <w:b/>
          <w:bCs/>
          <w:sz w:val="28"/>
          <w:szCs w:val="28"/>
          <w:shd w:val="clear" w:color="auto" w:fill="FFFFFF"/>
          <w:lang w:eastAsia="uk-UA"/>
        </w:rPr>
        <w:t>2026 роки</w:t>
      </w:r>
    </w:p>
    <w:p w:rsidR="00A57FD1" w:rsidRDefault="00A57FD1" w:rsidP="00A57FD1">
      <w:pPr>
        <w:rPr>
          <w:sz w:val="28"/>
          <w:szCs w:val="28"/>
        </w:rPr>
      </w:pPr>
    </w:p>
    <w:p w:rsidR="00A57FD1" w:rsidRPr="00A57FD1" w:rsidRDefault="000F07A4" w:rsidP="000F07A4">
      <w:pPr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Відповідно </w:t>
      </w:r>
      <w:r w:rsidR="00AF0A00">
        <w:rPr>
          <w:bCs/>
          <w:sz w:val="28"/>
          <w:szCs w:val="28"/>
          <w:shd w:val="clear" w:color="auto" w:fill="FFFFFF"/>
        </w:rPr>
        <w:t xml:space="preserve">до </w:t>
      </w:r>
      <w:r>
        <w:rPr>
          <w:bCs/>
          <w:sz w:val="28"/>
          <w:szCs w:val="28"/>
          <w:shd w:val="clear" w:color="auto" w:fill="FFFFFF"/>
        </w:rPr>
        <w:t xml:space="preserve">пункту 2 статті 2 Указу Президента України № 210/2020 </w:t>
      </w:r>
      <w:r w:rsidR="00A57FD1" w:rsidRPr="00A57FD1">
        <w:rPr>
          <w:sz w:val="28"/>
          <w:szCs w:val="28"/>
        </w:rPr>
        <w:t xml:space="preserve">Кабінет Міністрів України </w:t>
      </w:r>
      <w:r w:rsidR="00A57FD1" w:rsidRPr="00A57FD1">
        <w:rPr>
          <w:b/>
          <w:sz w:val="28"/>
          <w:szCs w:val="28"/>
        </w:rPr>
        <w:t>постановляє</w:t>
      </w:r>
      <w:r w:rsidR="00A57FD1" w:rsidRPr="00A57FD1">
        <w:rPr>
          <w:sz w:val="28"/>
          <w:szCs w:val="28"/>
        </w:rPr>
        <w:t>:</w:t>
      </w:r>
    </w:p>
    <w:p w:rsidR="00A57FD1" w:rsidRPr="00A57FD1" w:rsidRDefault="00A57FD1" w:rsidP="00A57FD1">
      <w:pPr>
        <w:rPr>
          <w:sz w:val="28"/>
          <w:szCs w:val="28"/>
        </w:rPr>
      </w:pPr>
    </w:p>
    <w:p w:rsidR="00A57FD1" w:rsidRDefault="00A57FD1" w:rsidP="00F52833">
      <w:pPr>
        <w:ind w:firstLine="567"/>
        <w:jc w:val="both"/>
        <w:rPr>
          <w:sz w:val="28"/>
          <w:szCs w:val="28"/>
        </w:rPr>
      </w:pPr>
      <w:r w:rsidRPr="00A57FD1">
        <w:rPr>
          <w:sz w:val="28"/>
          <w:szCs w:val="28"/>
        </w:rPr>
        <w:t xml:space="preserve">1. Затвердити </w:t>
      </w:r>
      <w:r w:rsidR="00F52833" w:rsidRPr="00F52833">
        <w:rPr>
          <w:sz w:val="28"/>
          <w:szCs w:val="28"/>
        </w:rPr>
        <w:t>Державн</w:t>
      </w:r>
      <w:r w:rsidR="00F52833">
        <w:rPr>
          <w:sz w:val="28"/>
          <w:szCs w:val="28"/>
        </w:rPr>
        <w:t>у</w:t>
      </w:r>
      <w:r w:rsidR="00F52833" w:rsidRPr="00F52833">
        <w:rPr>
          <w:sz w:val="28"/>
          <w:szCs w:val="28"/>
        </w:rPr>
        <w:t xml:space="preserve"> цільов</w:t>
      </w:r>
      <w:r w:rsidR="00F52833">
        <w:rPr>
          <w:sz w:val="28"/>
          <w:szCs w:val="28"/>
        </w:rPr>
        <w:t>у</w:t>
      </w:r>
      <w:r w:rsidR="00F52833" w:rsidRPr="00F52833">
        <w:rPr>
          <w:sz w:val="28"/>
          <w:szCs w:val="28"/>
        </w:rPr>
        <w:t xml:space="preserve"> соціальн</w:t>
      </w:r>
      <w:r w:rsidR="00F52833">
        <w:rPr>
          <w:sz w:val="28"/>
          <w:szCs w:val="28"/>
        </w:rPr>
        <w:t>у</w:t>
      </w:r>
      <w:r w:rsidR="00F52833" w:rsidRPr="00F52833">
        <w:rPr>
          <w:sz w:val="28"/>
          <w:szCs w:val="28"/>
        </w:rPr>
        <w:t xml:space="preserve"> програм</w:t>
      </w:r>
      <w:r w:rsidR="00F52833">
        <w:rPr>
          <w:sz w:val="28"/>
          <w:szCs w:val="28"/>
        </w:rPr>
        <w:t>у</w:t>
      </w:r>
      <w:r w:rsidR="00F52833" w:rsidRPr="00F52833">
        <w:rPr>
          <w:sz w:val="28"/>
          <w:szCs w:val="28"/>
        </w:rPr>
        <w:t xml:space="preserve"> відновлення та розбудови мережі гуртожитків для проживання здобувачів освіти закладів вищої освіти на 2022</w:t>
      </w:r>
      <w:r w:rsidR="00105FDD">
        <w:rPr>
          <w:sz w:val="28"/>
          <w:szCs w:val="28"/>
        </w:rPr>
        <w:t>–</w:t>
      </w:r>
      <w:r w:rsidR="00F52833" w:rsidRPr="00F52833">
        <w:rPr>
          <w:sz w:val="28"/>
          <w:szCs w:val="28"/>
        </w:rPr>
        <w:t>2026 роки</w:t>
      </w:r>
      <w:r w:rsidR="000F07A4" w:rsidRPr="000F07A4">
        <w:rPr>
          <w:sz w:val="28"/>
          <w:szCs w:val="28"/>
        </w:rPr>
        <w:t xml:space="preserve"> </w:t>
      </w:r>
      <w:r w:rsidRPr="00A57FD1">
        <w:rPr>
          <w:sz w:val="28"/>
          <w:szCs w:val="28"/>
        </w:rPr>
        <w:t>(далі – Програма), що додається.</w:t>
      </w:r>
    </w:p>
    <w:p w:rsidR="005555C5" w:rsidRDefault="005555C5" w:rsidP="000F07A4">
      <w:pPr>
        <w:ind w:firstLine="567"/>
        <w:jc w:val="both"/>
        <w:rPr>
          <w:sz w:val="28"/>
          <w:szCs w:val="28"/>
        </w:rPr>
      </w:pPr>
    </w:p>
    <w:p w:rsidR="00A57FD1" w:rsidRPr="005555C5" w:rsidRDefault="005555C5" w:rsidP="00F52833">
      <w:pPr>
        <w:ind w:firstLine="567"/>
        <w:jc w:val="both"/>
        <w:rPr>
          <w:sz w:val="28"/>
          <w:szCs w:val="28"/>
        </w:rPr>
      </w:pPr>
      <w:r w:rsidRPr="005555C5">
        <w:rPr>
          <w:sz w:val="28"/>
          <w:szCs w:val="28"/>
        </w:rPr>
        <w:t>2. </w:t>
      </w:r>
      <w:hyperlink r:id="rId5" w:anchor="n42" w:tgtFrame="_blank" w:history="1">
        <w:r w:rsidRPr="005555C5">
          <w:rPr>
            <w:sz w:val="28"/>
            <w:szCs w:val="28"/>
          </w:rPr>
          <w:t>Пункт 12</w:t>
        </w:r>
      </w:hyperlink>
      <w:r>
        <w:rPr>
          <w:sz w:val="28"/>
          <w:szCs w:val="28"/>
        </w:rPr>
        <w:t xml:space="preserve"> </w:t>
      </w:r>
      <w:r w:rsidRPr="005555C5">
        <w:rPr>
          <w:sz w:val="28"/>
          <w:szCs w:val="28"/>
        </w:rPr>
        <w:t>додатка до постанови Кабінету Міністрів Украї</w:t>
      </w:r>
      <w:r>
        <w:rPr>
          <w:sz w:val="28"/>
          <w:szCs w:val="28"/>
        </w:rPr>
        <w:t>ни від 11</w:t>
      </w:r>
      <w:r w:rsidR="001F6848">
        <w:rPr>
          <w:sz w:val="28"/>
          <w:szCs w:val="28"/>
        </w:rPr>
        <w:t> </w:t>
      </w:r>
      <w:r>
        <w:rPr>
          <w:sz w:val="28"/>
          <w:szCs w:val="28"/>
        </w:rPr>
        <w:t>жовтня 2016 р. № 710 «</w:t>
      </w:r>
      <w:r w:rsidRPr="005555C5">
        <w:rPr>
          <w:sz w:val="28"/>
          <w:szCs w:val="28"/>
        </w:rPr>
        <w:t>Про ефективн</w:t>
      </w:r>
      <w:r>
        <w:rPr>
          <w:sz w:val="28"/>
          <w:szCs w:val="28"/>
        </w:rPr>
        <w:t>е використання державних коштів»</w:t>
      </w:r>
      <w:r w:rsidRPr="005555C5">
        <w:rPr>
          <w:sz w:val="28"/>
          <w:szCs w:val="28"/>
        </w:rPr>
        <w:t xml:space="preserve"> (Офіційний вісник України, 2016 р., № 83, ст. 2739; 2017 р., № 77</w:t>
      </w:r>
      <w:r>
        <w:rPr>
          <w:sz w:val="28"/>
          <w:szCs w:val="28"/>
        </w:rPr>
        <w:t>, ст. 2376) після слів «</w:t>
      </w:r>
      <w:r w:rsidR="00F52833" w:rsidRPr="00F52833">
        <w:rPr>
          <w:sz w:val="28"/>
          <w:szCs w:val="28"/>
        </w:rPr>
        <w:t>Державної цільової екологічної програми матеріально-технічного переоснащення національної гідрометеорологічної служби</w:t>
      </w:r>
      <w:r w:rsidR="00F52833">
        <w:rPr>
          <w:sz w:val="28"/>
          <w:szCs w:val="28"/>
        </w:rPr>
        <w:t xml:space="preserve"> на 2022-2024 роки</w:t>
      </w:r>
      <w:r>
        <w:rPr>
          <w:sz w:val="28"/>
          <w:szCs w:val="28"/>
        </w:rPr>
        <w:t>» доповнити словами і цифрами «</w:t>
      </w:r>
      <w:r w:rsidR="00F52833">
        <w:rPr>
          <w:sz w:val="28"/>
          <w:szCs w:val="28"/>
        </w:rPr>
        <w:t>та</w:t>
      </w:r>
      <w:r w:rsidRPr="005555C5">
        <w:rPr>
          <w:sz w:val="28"/>
          <w:szCs w:val="28"/>
        </w:rPr>
        <w:t xml:space="preserve"> </w:t>
      </w:r>
      <w:r w:rsidR="00F52833" w:rsidRPr="00F52833">
        <w:rPr>
          <w:sz w:val="28"/>
          <w:szCs w:val="28"/>
        </w:rPr>
        <w:t>Державної цільової соціальної програми відновлення та розбудови мережі гуртожитків для проживання здобувачів освіти закладів вищої освіти на 2022</w:t>
      </w:r>
      <w:r w:rsidR="00105FDD">
        <w:rPr>
          <w:sz w:val="28"/>
          <w:szCs w:val="28"/>
        </w:rPr>
        <w:t>–</w:t>
      </w:r>
      <w:r w:rsidR="00F52833" w:rsidRPr="00F52833">
        <w:rPr>
          <w:sz w:val="28"/>
          <w:szCs w:val="28"/>
        </w:rPr>
        <w:t>2026 роки.</w:t>
      </w:r>
      <w:r>
        <w:rPr>
          <w:sz w:val="28"/>
          <w:szCs w:val="28"/>
        </w:rPr>
        <w:t>»</w:t>
      </w:r>
      <w:r w:rsidRPr="005555C5">
        <w:rPr>
          <w:sz w:val="28"/>
          <w:szCs w:val="28"/>
        </w:rPr>
        <w:t>.</w:t>
      </w:r>
    </w:p>
    <w:p w:rsidR="005555C5" w:rsidRPr="00A57FD1" w:rsidRDefault="005555C5" w:rsidP="005555C5">
      <w:pPr>
        <w:ind w:firstLine="567"/>
        <w:jc w:val="both"/>
        <w:rPr>
          <w:sz w:val="28"/>
          <w:szCs w:val="28"/>
        </w:rPr>
      </w:pPr>
    </w:p>
    <w:p w:rsidR="00A57FD1" w:rsidRDefault="005555C5" w:rsidP="000F07A4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A57FD1" w:rsidRPr="00A57FD1">
        <w:rPr>
          <w:sz w:val="28"/>
          <w:szCs w:val="28"/>
        </w:rPr>
        <w:t>. Міністерств</w:t>
      </w:r>
      <w:r w:rsidR="00C63514">
        <w:rPr>
          <w:sz w:val="28"/>
          <w:szCs w:val="28"/>
        </w:rPr>
        <w:t>у</w:t>
      </w:r>
      <w:r w:rsidR="00A57FD1" w:rsidRPr="00A57FD1">
        <w:rPr>
          <w:sz w:val="28"/>
          <w:szCs w:val="28"/>
        </w:rPr>
        <w:t xml:space="preserve"> фінансів передбачати</w:t>
      </w:r>
      <w:r w:rsidR="00C63514">
        <w:rPr>
          <w:sz w:val="28"/>
          <w:szCs w:val="28"/>
        </w:rPr>
        <w:t xml:space="preserve"> під час складання Державного </w:t>
      </w:r>
      <w:r w:rsidR="00A57FD1" w:rsidRPr="00A57FD1">
        <w:rPr>
          <w:sz w:val="28"/>
          <w:szCs w:val="28"/>
        </w:rPr>
        <w:t>бюджету України на відповідний рік кошти для виконання завдань і заходів Програми</w:t>
      </w:r>
      <w:r w:rsidR="00C63514">
        <w:rPr>
          <w:sz w:val="28"/>
          <w:szCs w:val="28"/>
        </w:rPr>
        <w:t>, виходячи з можливостей бюджету</w:t>
      </w:r>
      <w:r w:rsidR="00A57FD1" w:rsidRPr="00A57FD1">
        <w:rPr>
          <w:sz w:val="28"/>
          <w:szCs w:val="28"/>
        </w:rPr>
        <w:t>.</w:t>
      </w:r>
    </w:p>
    <w:p w:rsidR="00C63514" w:rsidRDefault="00C63514" w:rsidP="000F07A4">
      <w:pPr>
        <w:ind w:firstLine="567"/>
        <w:jc w:val="both"/>
        <w:rPr>
          <w:sz w:val="28"/>
          <w:szCs w:val="28"/>
        </w:rPr>
      </w:pPr>
    </w:p>
    <w:p w:rsidR="00C63514" w:rsidRDefault="00C63514" w:rsidP="00C63514">
      <w:pPr>
        <w:ind w:firstLine="567"/>
        <w:jc w:val="both"/>
        <w:rPr>
          <w:sz w:val="28"/>
          <w:szCs w:val="28"/>
        </w:rPr>
      </w:pPr>
      <w:r w:rsidRPr="00C63514">
        <w:rPr>
          <w:sz w:val="28"/>
          <w:szCs w:val="28"/>
        </w:rPr>
        <w:t xml:space="preserve">4. </w:t>
      </w:r>
      <w:r>
        <w:rPr>
          <w:sz w:val="28"/>
          <w:szCs w:val="28"/>
        </w:rPr>
        <w:t xml:space="preserve">Міністерствам, та іншим органам виконавчої влади подавати щороку до 1 березня </w:t>
      </w:r>
      <w:r w:rsidRPr="00C63514">
        <w:rPr>
          <w:sz w:val="28"/>
          <w:szCs w:val="28"/>
        </w:rPr>
        <w:t xml:space="preserve">Міністерству освіти і науки </w:t>
      </w:r>
      <w:r>
        <w:rPr>
          <w:sz w:val="28"/>
          <w:szCs w:val="28"/>
        </w:rPr>
        <w:t>інформацію про</w:t>
      </w:r>
      <w:r w:rsidRPr="00C63514">
        <w:rPr>
          <w:sz w:val="28"/>
          <w:szCs w:val="28"/>
        </w:rPr>
        <w:t xml:space="preserve"> </w:t>
      </w:r>
      <w:r>
        <w:rPr>
          <w:sz w:val="28"/>
          <w:szCs w:val="28"/>
        </w:rPr>
        <w:t>стан виконання Програми для її узагальнення та подання до 1 квітня Кабінетові Міністрів України та Міністерству економіки.</w:t>
      </w:r>
    </w:p>
    <w:p w:rsidR="00A57FD1" w:rsidRPr="00A57FD1" w:rsidRDefault="00A57FD1" w:rsidP="00A57FD1">
      <w:pPr>
        <w:rPr>
          <w:sz w:val="28"/>
          <w:szCs w:val="28"/>
        </w:rPr>
      </w:pPr>
    </w:p>
    <w:p w:rsidR="00A57FD1" w:rsidRPr="00A57FD1" w:rsidRDefault="00A57FD1" w:rsidP="00A57FD1">
      <w:pPr>
        <w:rPr>
          <w:sz w:val="28"/>
          <w:szCs w:val="28"/>
        </w:rPr>
      </w:pPr>
    </w:p>
    <w:p w:rsidR="007242AA" w:rsidRPr="003849E7" w:rsidRDefault="00A57FD1" w:rsidP="00A57FD1">
      <w:pPr>
        <w:rPr>
          <w:b/>
          <w:sz w:val="28"/>
          <w:szCs w:val="28"/>
        </w:rPr>
      </w:pPr>
      <w:proofErr w:type="spellStart"/>
      <w:r w:rsidRPr="003849E7">
        <w:rPr>
          <w:b/>
          <w:sz w:val="28"/>
          <w:szCs w:val="28"/>
        </w:rPr>
        <w:t>Премʼєр</w:t>
      </w:r>
      <w:proofErr w:type="spellEnd"/>
      <w:r w:rsidRPr="003849E7">
        <w:rPr>
          <w:b/>
          <w:sz w:val="28"/>
          <w:szCs w:val="28"/>
        </w:rPr>
        <w:t xml:space="preserve">-міністр України                          </w:t>
      </w:r>
      <w:r w:rsidR="003849E7">
        <w:rPr>
          <w:b/>
          <w:sz w:val="28"/>
          <w:szCs w:val="28"/>
        </w:rPr>
        <w:t xml:space="preserve">                                  Д. ШМИГАЛЬ</w:t>
      </w:r>
    </w:p>
    <w:sectPr w:rsidR="007242AA" w:rsidRPr="003849E7" w:rsidSect="003849E7">
      <w:pgSz w:w="11906" w:h="16838"/>
      <w:pgMar w:top="850" w:right="850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FD1"/>
    <w:rsid w:val="000F07A4"/>
    <w:rsid w:val="00105FDD"/>
    <w:rsid w:val="001F6848"/>
    <w:rsid w:val="00200D04"/>
    <w:rsid w:val="003307E9"/>
    <w:rsid w:val="003448BA"/>
    <w:rsid w:val="003849E7"/>
    <w:rsid w:val="0041706A"/>
    <w:rsid w:val="004D6D6D"/>
    <w:rsid w:val="005555C5"/>
    <w:rsid w:val="00691B2D"/>
    <w:rsid w:val="007242AA"/>
    <w:rsid w:val="00A57FD1"/>
    <w:rsid w:val="00AF0A00"/>
    <w:rsid w:val="00C63514"/>
    <w:rsid w:val="00C74BFE"/>
    <w:rsid w:val="00CF6A62"/>
    <w:rsid w:val="00F52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B26F7A"/>
  <w15:chartTrackingRefBased/>
  <w15:docId w15:val="{B19AE20C-D65C-4166-B112-C4FAB323F2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706A"/>
    <w:rPr>
      <w:rFonts w:ascii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1706A"/>
    <w:pPr>
      <w:keepNext/>
      <w:overflowPunct w:val="0"/>
      <w:autoSpaceDE w:val="0"/>
      <w:autoSpaceDN w:val="0"/>
      <w:adjustRightInd w:val="0"/>
      <w:outlineLvl w:val="0"/>
    </w:pPr>
    <w:rPr>
      <w:rFonts w:ascii="Times New Roman CYR" w:hAnsi="Times New Roman CYR"/>
      <w:b/>
      <w:caps/>
      <w:szCs w:val="28"/>
    </w:rPr>
  </w:style>
  <w:style w:type="paragraph" w:styleId="2">
    <w:name w:val="heading 2"/>
    <w:basedOn w:val="a"/>
    <w:next w:val="a"/>
    <w:link w:val="20"/>
    <w:uiPriority w:val="99"/>
    <w:qFormat/>
    <w:rsid w:val="0041706A"/>
    <w:pPr>
      <w:keepNext/>
      <w:jc w:val="center"/>
      <w:outlineLvl w:val="1"/>
    </w:pPr>
    <w:rPr>
      <w:rFonts w:ascii="Arial" w:hAnsi="Arial" w:cs="Arial"/>
      <w:b/>
      <w:bCs/>
      <w:sz w:val="36"/>
    </w:rPr>
  </w:style>
  <w:style w:type="paragraph" w:styleId="3">
    <w:name w:val="heading 3"/>
    <w:basedOn w:val="a"/>
    <w:next w:val="a"/>
    <w:link w:val="30"/>
    <w:uiPriority w:val="99"/>
    <w:qFormat/>
    <w:rsid w:val="0041706A"/>
    <w:pPr>
      <w:keepNext/>
      <w:jc w:val="center"/>
      <w:outlineLvl w:val="2"/>
    </w:pPr>
    <w:rPr>
      <w:b/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41706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41706A"/>
    <w:pPr>
      <w:keepNext/>
      <w:jc w:val="center"/>
      <w:outlineLvl w:val="4"/>
    </w:pPr>
    <w:rPr>
      <w:b/>
      <w:sz w:val="32"/>
      <w:szCs w:val="20"/>
      <w:u w:val="single"/>
    </w:rPr>
  </w:style>
  <w:style w:type="paragraph" w:styleId="6">
    <w:name w:val="heading 6"/>
    <w:basedOn w:val="a"/>
    <w:next w:val="a"/>
    <w:link w:val="60"/>
    <w:uiPriority w:val="99"/>
    <w:qFormat/>
    <w:rsid w:val="0041706A"/>
    <w:pPr>
      <w:keepNext/>
      <w:jc w:val="center"/>
      <w:outlineLvl w:val="5"/>
    </w:pPr>
    <w:rPr>
      <w:rFonts w:ascii="Arial" w:hAnsi="Arial" w:cs="Arial"/>
      <w:b/>
      <w:bCs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1706A"/>
    <w:pPr>
      <w:keepNext/>
      <w:widowControl w:val="0"/>
      <w:overflowPunct w:val="0"/>
      <w:autoSpaceDE w:val="0"/>
      <w:autoSpaceDN w:val="0"/>
      <w:adjustRightInd w:val="0"/>
      <w:jc w:val="center"/>
      <w:outlineLvl w:val="6"/>
    </w:pPr>
    <w:rPr>
      <w:rFonts w:ascii="Times New Roman CYR" w:hAnsi="Times New Roman CYR"/>
      <w:b/>
      <w:sz w:val="28"/>
      <w:szCs w:val="20"/>
    </w:rPr>
  </w:style>
  <w:style w:type="paragraph" w:styleId="8">
    <w:name w:val="heading 8"/>
    <w:basedOn w:val="a"/>
    <w:next w:val="a"/>
    <w:link w:val="80"/>
    <w:uiPriority w:val="99"/>
    <w:qFormat/>
    <w:rsid w:val="0041706A"/>
    <w:pPr>
      <w:keepNext/>
      <w:widowControl w:val="0"/>
      <w:overflowPunct w:val="0"/>
      <w:autoSpaceDE w:val="0"/>
      <w:autoSpaceDN w:val="0"/>
      <w:adjustRightInd w:val="0"/>
      <w:outlineLvl w:val="7"/>
    </w:pPr>
    <w:rPr>
      <w:rFonts w:ascii="Times New Roman CYR" w:hAnsi="Times New Roman CYR"/>
      <w:b/>
      <w:szCs w:val="20"/>
    </w:rPr>
  </w:style>
  <w:style w:type="paragraph" w:styleId="9">
    <w:name w:val="heading 9"/>
    <w:basedOn w:val="a"/>
    <w:next w:val="a"/>
    <w:link w:val="90"/>
    <w:uiPriority w:val="99"/>
    <w:qFormat/>
    <w:rsid w:val="0041706A"/>
    <w:pPr>
      <w:keepNext/>
      <w:outlineLvl w:val="8"/>
    </w:pPr>
    <w:rPr>
      <w:rFonts w:ascii="Arial" w:hAnsi="Arial" w:cs="Arial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41706A"/>
    <w:rPr>
      <w:rFonts w:ascii="Times New Roman CYR" w:hAnsi="Times New Roman CYR"/>
      <w:b/>
      <w:caps/>
      <w:sz w:val="24"/>
      <w:szCs w:val="28"/>
      <w:lang w:eastAsia="ru-RU"/>
    </w:rPr>
  </w:style>
  <w:style w:type="character" w:customStyle="1" w:styleId="20">
    <w:name w:val="Заголовок 2 Знак"/>
    <w:link w:val="2"/>
    <w:uiPriority w:val="99"/>
    <w:rsid w:val="0041706A"/>
    <w:rPr>
      <w:rFonts w:ascii="Arial" w:hAnsi="Arial" w:cs="Arial"/>
      <w:b/>
      <w:bCs/>
      <w:sz w:val="36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41706A"/>
    <w:rPr>
      <w:rFonts w:ascii="Times New Roman" w:hAnsi="Times New Roman"/>
      <w:b/>
      <w:sz w:val="32"/>
      <w:lang w:eastAsia="ru-RU"/>
    </w:rPr>
  </w:style>
  <w:style w:type="character" w:customStyle="1" w:styleId="40">
    <w:name w:val="Заголовок 4 Знак"/>
    <w:link w:val="4"/>
    <w:uiPriority w:val="99"/>
    <w:rsid w:val="0041706A"/>
    <w:rPr>
      <w:rFonts w:ascii="Times New Roman" w:hAnsi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link w:val="5"/>
    <w:uiPriority w:val="99"/>
    <w:rsid w:val="0041706A"/>
    <w:rPr>
      <w:rFonts w:ascii="Times New Roman" w:hAnsi="Times New Roman"/>
      <w:b/>
      <w:sz w:val="32"/>
      <w:u w:val="single"/>
      <w:lang w:eastAsia="ru-RU"/>
    </w:rPr>
  </w:style>
  <w:style w:type="character" w:customStyle="1" w:styleId="60">
    <w:name w:val="Заголовок 6 Знак"/>
    <w:link w:val="6"/>
    <w:uiPriority w:val="99"/>
    <w:rsid w:val="0041706A"/>
    <w:rPr>
      <w:rFonts w:ascii="Arial" w:hAnsi="Arial" w:cs="Arial"/>
      <w:b/>
      <w:bCs/>
      <w:sz w:val="48"/>
      <w:szCs w:val="48"/>
      <w:lang w:eastAsia="ru-RU"/>
    </w:rPr>
  </w:style>
  <w:style w:type="character" w:customStyle="1" w:styleId="70">
    <w:name w:val="Заголовок 7 Знак"/>
    <w:link w:val="7"/>
    <w:uiPriority w:val="99"/>
    <w:rsid w:val="0041706A"/>
    <w:rPr>
      <w:rFonts w:ascii="Times New Roman CYR" w:hAnsi="Times New Roman CYR"/>
      <w:b/>
      <w:sz w:val="28"/>
      <w:lang w:eastAsia="ru-RU"/>
    </w:rPr>
  </w:style>
  <w:style w:type="character" w:customStyle="1" w:styleId="80">
    <w:name w:val="Заголовок 8 Знак"/>
    <w:link w:val="8"/>
    <w:uiPriority w:val="99"/>
    <w:rsid w:val="0041706A"/>
    <w:rPr>
      <w:rFonts w:ascii="Times New Roman CYR" w:hAnsi="Times New Roman CYR"/>
      <w:b/>
      <w:sz w:val="24"/>
      <w:lang w:eastAsia="ru-RU"/>
    </w:rPr>
  </w:style>
  <w:style w:type="character" w:customStyle="1" w:styleId="90">
    <w:name w:val="Заголовок 9 Знак"/>
    <w:link w:val="9"/>
    <w:uiPriority w:val="99"/>
    <w:rsid w:val="0041706A"/>
    <w:rPr>
      <w:rFonts w:ascii="Arial" w:hAnsi="Arial" w:cs="Arial"/>
      <w:sz w:val="28"/>
      <w:szCs w:val="24"/>
      <w:lang w:eastAsia="ru-RU"/>
    </w:rPr>
  </w:style>
  <w:style w:type="paragraph" w:styleId="a3">
    <w:name w:val="caption"/>
    <w:basedOn w:val="a"/>
    <w:next w:val="a"/>
    <w:uiPriority w:val="99"/>
    <w:qFormat/>
    <w:rsid w:val="0041706A"/>
    <w:pPr>
      <w:widowControl w:val="0"/>
      <w:overflowPunct w:val="0"/>
      <w:autoSpaceDE w:val="0"/>
      <w:autoSpaceDN w:val="0"/>
      <w:adjustRightInd w:val="0"/>
      <w:ind w:left="720" w:firstLine="720"/>
      <w:jc w:val="center"/>
      <w:textAlignment w:val="baseline"/>
    </w:pPr>
    <w:rPr>
      <w:rFonts w:ascii="Times New Roman CYR" w:eastAsia="Times New Roman" w:hAnsi="Times New Roman CYR"/>
      <w:b/>
      <w:sz w:val="28"/>
      <w:szCs w:val="20"/>
    </w:rPr>
  </w:style>
  <w:style w:type="paragraph" w:styleId="a4">
    <w:name w:val="Subtitle"/>
    <w:basedOn w:val="a"/>
    <w:next w:val="a"/>
    <w:link w:val="a5"/>
    <w:qFormat/>
    <w:rsid w:val="0041706A"/>
    <w:rPr>
      <w:rFonts w:ascii="Cambria" w:hAnsi="Cambria"/>
      <w:i/>
      <w:iCs/>
      <w:color w:val="4F81BD"/>
      <w:spacing w:val="15"/>
      <w:lang w:val="x-none"/>
    </w:rPr>
  </w:style>
  <w:style w:type="character" w:customStyle="1" w:styleId="a5">
    <w:name w:val="Підзаголовок Знак"/>
    <w:link w:val="a4"/>
    <w:rsid w:val="0041706A"/>
    <w:rPr>
      <w:rFonts w:ascii="Cambria" w:hAnsi="Cambria"/>
      <w:i/>
      <w:iCs/>
      <w:color w:val="4F81BD"/>
      <w:spacing w:val="15"/>
      <w:sz w:val="24"/>
      <w:szCs w:val="24"/>
      <w:lang w:val="x-none" w:eastAsia="ru-RU"/>
    </w:rPr>
  </w:style>
  <w:style w:type="character" w:styleId="a6">
    <w:name w:val="Strong"/>
    <w:uiPriority w:val="99"/>
    <w:qFormat/>
    <w:rsid w:val="0041706A"/>
    <w:rPr>
      <w:rFonts w:ascii="Times New Roman" w:hAnsi="Times New Roman" w:cs="Times New Roman"/>
      <w:b/>
      <w:bCs/>
    </w:rPr>
  </w:style>
  <w:style w:type="paragraph" w:styleId="a7">
    <w:name w:val="List Paragraph"/>
    <w:basedOn w:val="a"/>
    <w:uiPriority w:val="34"/>
    <w:qFormat/>
    <w:rsid w:val="0041706A"/>
    <w:pPr>
      <w:ind w:left="720"/>
      <w:contextualSpacing/>
    </w:pPr>
    <w:rPr>
      <w:rFonts w:eastAsia="Times New Roman"/>
    </w:rPr>
  </w:style>
  <w:style w:type="character" w:styleId="a8">
    <w:name w:val="Hyperlink"/>
    <w:basedOn w:val="a0"/>
    <w:uiPriority w:val="99"/>
    <w:semiHidden/>
    <w:unhideWhenUsed/>
    <w:rsid w:val="005555C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2294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zakon.rada.gov.ua/laws/show/710-2016-%D0%B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1113</Words>
  <Characters>635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Panchenko T.</dc:creator>
  <cp:keywords/>
  <dc:description/>
  <cp:lastModifiedBy>Panchenko T.</cp:lastModifiedBy>
  <cp:revision>12</cp:revision>
  <dcterms:created xsi:type="dcterms:W3CDTF">2020-12-02T13:52:00Z</dcterms:created>
  <dcterms:modified xsi:type="dcterms:W3CDTF">2021-08-28T06:11:00Z</dcterms:modified>
</cp:coreProperties>
</file>